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111" w:type="dxa"/>
        <w:tblInd w:w="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2616"/>
      </w:tblGrid>
      <w:tr w:rsidR="00CA4366" w14:paraId="15B0E166" w14:textId="77777777" w:rsidTr="00CA4366">
        <w:tc>
          <w:tcPr>
            <w:tcW w:w="1495" w:type="dxa"/>
            <w:tcBorders>
              <w:right w:val="single" w:sz="4" w:space="0" w:color="auto"/>
            </w:tcBorders>
          </w:tcPr>
          <w:p w14:paraId="0F106CA6" w14:textId="77777777" w:rsidR="00CA4366" w:rsidRPr="00CA4366" w:rsidRDefault="00CA4366">
            <w:r>
              <w:t xml:space="preserve">Miejscowość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FF8" w14:textId="77777777" w:rsidR="00CA4366" w:rsidRDefault="00CA4366">
            <w:pPr>
              <w:rPr>
                <w:smallCaps/>
              </w:rPr>
            </w:pPr>
          </w:p>
        </w:tc>
      </w:tr>
      <w:tr w:rsidR="00CA4366" w14:paraId="06B120B0" w14:textId="77777777" w:rsidTr="00CA4366">
        <w:tc>
          <w:tcPr>
            <w:tcW w:w="1495" w:type="dxa"/>
            <w:tcBorders>
              <w:right w:val="single" w:sz="4" w:space="0" w:color="auto"/>
            </w:tcBorders>
          </w:tcPr>
          <w:p w14:paraId="3DC3B14A" w14:textId="77777777" w:rsidR="00CA4366" w:rsidRPr="00E1173B" w:rsidRDefault="00E1173B">
            <w:r>
              <w:t>D</w:t>
            </w:r>
            <w:r w:rsidR="00CA4366" w:rsidRPr="00E1173B">
              <w:t xml:space="preserve">ata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364F" w14:textId="77777777" w:rsidR="00CA4366" w:rsidRDefault="00CA4366">
            <w:pPr>
              <w:rPr>
                <w:smallCaps/>
              </w:rPr>
            </w:pPr>
          </w:p>
        </w:tc>
      </w:tr>
    </w:tbl>
    <w:p w14:paraId="543FA4F4" w14:textId="77777777" w:rsidR="00CA4366" w:rsidRDefault="00CA4366">
      <w:pPr>
        <w:rPr>
          <w:smallCaps/>
        </w:rPr>
      </w:pPr>
    </w:p>
    <w:p w14:paraId="28A7F424" w14:textId="77777777" w:rsidR="00CA4366" w:rsidRDefault="00CA4366">
      <w:pPr>
        <w:rPr>
          <w:smallCaps/>
        </w:rPr>
      </w:pPr>
    </w:p>
    <w:p w14:paraId="4E4DD834" w14:textId="77777777" w:rsidR="00CA4366" w:rsidRPr="00CA4366" w:rsidRDefault="00CA4366" w:rsidP="00CA4366">
      <w:pPr>
        <w:spacing w:after="0"/>
        <w:ind w:left="4956"/>
        <w:rPr>
          <w:b/>
        </w:rPr>
      </w:pPr>
      <w:r w:rsidRPr="00CA4366">
        <w:rPr>
          <w:b/>
        </w:rPr>
        <w:t xml:space="preserve">Krajowy Ośrodek Bilansowania i </w:t>
      </w:r>
    </w:p>
    <w:p w14:paraId="1B6C158A" w14:textId="3067ED3E" w:rsidR="00CA4366" w:rsidRPr="00CA4366" w:rsidRDefault="00CA4366" w:rsidP="00CA4366">
      <w:pPr>
        <w:spacing w:after="0"/>
        <w:ind w:left="4956"/>
        <w:rPr>
          <w:b/>
        </w:rPr>
      </w:pPr>
      <w:r w:rsidRPr="00CA4366">
        <w:rPr>
          <w:b/>
        </w:rPr>
        <w:t>Zarządzani</w:t>
      </w:r>
      <w:r w:rsidR="003F3245">
        <w:rPr>
          <w:b/>
        </w:rPr>
        <w:t>a</w:t>
      </w:r>
      <w:r w:rsidRPr="00CA4366">
        <w:rPr>
          <w:b/>
        </w:rPr>
        <w:t xml:space="preserve"> Emisjami </w:t>
      </w:r>
    </w:p>
    <w:p w14:paraId="0B3ECFCA" w14:textId="77777777" w:rsidR="00CA4366" w:rsidRDefault="00CA4366" w:rsidP="00CA4366">
      <w:pPr>
        <w:spacing w:after="0"/>
        <w:ind w:left="4956"/>
        <w:rPr>
          <w:b/>
        </w:rPr>
      </w:pPr>
      <w:r w:rsidRPr="00CA4366">
        <w:rPr>
          <w:b/>
        </w:rPr>
        <w:t>ul. Słowicza 32</w:t>
      </w:r>
    </w:p>
    <w:p w14:paraId="03B63CF2" w14:textId="77777777" w:rsidR="00CA4366" w:rsidRPr="00CA4366" w:rsidRDefault="00CA4366" w:rsidP="00CA4366">
      <w:pPr>
        <w:spacing w:after="0"/>
        <w:ind w:left="4956"/>
        <w:rPr>
          <w:b/>
        </w:rPr>
      </w:pPr>
      <w:r w:rsidRPr="00CA4366">
        <w:rPr>
          <w:b/>
        </w:rPr>
        <w:t>02-170 Warszawa</w:t>
      </w:r>
    </w:p>
    <w:p w14:paraId="014CCB1D" w14:textId="4EAFAC30" w:rsidR="00CA4366" w:rsidRDefault="00CA4366">
      <w:pPr>
        <w:rPr>
          <w:smallCaps/>
        </w:rPr>
      </w:pPr>
    </w:p>
    <w:p w14:paraId="446D8507" w14:textId="77777777" w:rsidR="00882BFB" w:rsidRDefault="00882BFB">
      <w:pPr>
        <w:rPr>
          <w:smallCaps/>
        </w:rPr>
      </w:pPr>
      <w:bookmarkStart w:id="0" w:name="_GoBack"/>
      <w:bookmarkEnd w:id="0"/>
    </w:p>
    <w:p w14:paraId="7A18B7AD" w14:textId="77777777" w:rsidR="00CA4366" w:rsidRDefault="00CA4366">
      <w:pPr>
        <w:rPr>
          <w:smallCaps/>
        </w:rPr>
      </w:pPr>
    </w:p>
    <w:p w14:paraId="214B6522" w14:textId="1F85A210" w:rsidR="00CA4366" w:rsidRDefault="009B2F5F" w:rsidP="003F3245">
      <w:pPr>
        <w:jc w:val="center"/>
        <w:rPr>
          <w:b/>
          <w:smallCaps/>
        </w:rPr>
      </w:pPr>
      <w:r w:rsidRPr="009B2F5F">
        <w:rPr>
          <w:b/>
          <w:smallCaps/>
        </w:rPr>
        <w:t>Oświadczenie dotyczące niepublikowani</w:t>
      </w:r>
      <w:r w:rsidR="0028670A">
        <w:rPr>
          <w:b/>
          <w:smallCaps/>
        </w:rPr>
        <w:t>a</w:t>
      </w:r>
      <w:r w:rsidRPr="009B2F5F">
        <w:rPr>
          <w:b/>
          <w:smallCaps/>
        </w:rPr>
        <w:t xml:space="preserve"> </w:t>
      </w:r>
      <w:r w:rsidR="00E16FCA">
        <w:rPr>
          <w:b/>
          <w:smallCaps/>
        </w:rPr>
        <w:t xml:space="preserve">informacji i danych zawartych w planie neutralności klimatycznej stanowiących </w:t>
      </w:r>
      <w:r w:rsidR="00E16FCA" w:rsidRPr="009B2F5F">
        <w:rPr>
          <w:b/>
          <w:smallCaps/>
        </w:rPr>
        <w:t>element</w:t>
      </w:r>
      <w:r w:rsidR="00E16FCA">
        <w:rPr>
          <w:b/>
          <w:smallCaps/>
        </w:rPr>
        <w:t>y</w:t>
      </w:r>
      <w:r w:rsidR="00E16FCA" w:rsidRPr="009B2F5F">
        <w:rPr>
          <w:b/>
          <w:smallCaps/>
        </w:rPr>
        <w:t xml:space="preserve"> wrażliw</w:t>
      </w:r>
      <w:r w:rsidR="00E16FCA">
        <w:rPr>
          <w:b/>
          <w:smallCaps/>
        </w:rPr>
        <w:t>e</w:t>
      </w:r>
      <w:r w:rsidR="00E16FCA" w:rsidRPr="009B2F5F">
        <w:rPr>
          <w:b/>
          <w:smallCaps/>
        </w:rPr>
        <w:t xml:space="preserve"> </w:t>
      </w:r>
      <w:r w:rsidRPr="009B2F5F">
        <w:rPr>
          <w:b/>
          <w:smallCaps/>
        </w:rPr>
        <w:t>z handlowego punktu widzenia</w:t>
      </w:r>
    </w:p>
    <w:p w14:paraId="64737CFA" w14:textId="77777777" w:rsidR="0028670A" w:rsidRDefault="0028670A" w:rsidP="001C4411">
      <w:pPr>
        <w:ind w:firstLine="708"/>
        <w:jc w:val="both"/>
      </w:pPr>
    </w:p>
    <w:p w14:paraId="3D8E626E" w14:textId="7E709E44" w:rsidR="008F4A07" w:rsidRDefault="00CA4366" w:rsidP="001C4411">
      <w:pPr>
        <w:ind w:firstLine="708"/>
        <w:jc w:val="both"/>
      </w:pPr>
      <w:r w:rsidRPr="00D04A13">
        <w:t xml:space="preserve">Zgodnie </w:t>
      </w:r>
      <w:r w:rsidR="00576336" w:rsidRPr="00D04A13">
        <w:t xml:space="preserve">z </w:t>
      </w:r>
      <w:r w:rsidR="001167F5">
        <w:t xml:space="preserve">art. 1 pkt 12 </w:t>
      </w:r>
      <w:r w:rsidR="00D04A13" w:rsidRPr="00D04A13">
        <w:t>rozporządzenia delegowanego Komisji (UE</w:t>
      </w:r>
      <w:r w:rsidR="001167F5">
        <w:t>)</w:t>
      </w:r>
      <w:r w:rsidR="00D04A13" w:rsidRPr="00D04A13">
        <w:t xml:space="preserve"> 2024/87</w:t>
      </w:r>
      <w:r w:rsidR="004F7033">
        <w:t>3</w:t>
      </w:r>
      <w:r w:rsidR="00D04A13" w:rsidRPr="00D04A13">
        <w:t xml:space="preserve"> </w:t>
      </w:r>
      <w:r w:rsidR="00D04A13" w:rsidRPr="00D04A13">
        <w:rPr>
          <w:bCs/>
        </w:rPr>
        <w:t>z dnia 30 stycznia 2024 r.</w:t>
      </w:r>
      <w:r w:rsidR="00D04A13">
        <w:rPr>
          <w:bCs/>
        </w:rPr>
        <w:t xml:space="preserve"> </w:t>
      </w:r>
      <w:r w:rsidR="00D04A13" w:rsidRPr="00D04A13">
        <w:rPr>
          <w:bCs/>
          <w:i/>
        </w:rPr>
        <w:t>zmieniające</w:t>
      </w:r>
      <w:r w:rsidR="001167F5">
        <w:rPr>
          <w:bCs/>
          <w:i/>
        </w:rPr>
        <w:t>go</w:t>
      </w:r>
      <w:r w:rsidR="00D04A13" w:rsidRPr="00D04A13">
        <w:rPr>
          <w:bCs/>
          <w:i/>
        </w:rPr>
        <w:t xml:space="preserve"> rozporządzenie delegowane (UE) 2019/331 w odniesieniu do przejściowych zasad dotyczących zharmonizowanego przydziału bezpłatnych uprawnień do emisji w całej Unii</w:t>
      </w:r>
      <w:r w:rsidR="00D04A13">
        <w:rPr>
          <w:bCs/>
          <w:i/>
        </w:rPr>
        <w:t xml:space="preserve"> </w:t>
      </w:r>
      <w:r w:rsidR="00D04A13">
        <w:rPr>
          <w:bCs/>
        </w:rPr>
        <w:t>(Dz. Urz</w:t>
      </w:r>
      <w:r w:rsidR="001C4411">
        <w:rPr>
          <w:bCs/>
        </w:rPr>
        <w:t>.</w:t>
      </w:r>
      <w:r w:rsidR="00D04A13">
        <w:rPr>
          <w:bCs/>
        </w:rPr>
        <w:t xml:space="preserve"> UE L 2024/873 z 4.04.2024 r.) </w:t>
      </w:r>
      <w:r w:rsidR="001167F5">
        <w:rPr>
          <w:bCs/>
        </w:rPr>
        <w:t xml:space="preserve">(dodanie nowego </w:t>
      </w:r>
      <w:r w:rsidR="001167F5" w:rsidRPr="00D04A13">
        <w:t>art. 22e</w:t>
      </w:r>
      <w:r w:rsidR="001167F5">
        <w:t xml:space="preserve"> do rozporządzenia 2019/331) </w:t>
      </w:r>
      <w:r w:rsidR="001167F5" w:rsidRPr="00D04A13">
        <w:t xml:space="preserve"> </w:t>
      </w:r>
      <w:r w:rsidR="00D04A13">
        <w:t>w</w:t>
      </w:r>
      <w:r w:rsidR="00E1173B">
        <w:t>łaściwy</w:t>
      </w:r>
      <w:r w:rsidR="00D04A13" w:rsidRPr="00D04A13">
        <w:t xml:space="preserve"> organ publikuj</w:t>
      </w:r>
      <w:r w:rsidR="00E1173B">
        <w:t>e</w:t>
      </w:r>
      <w:r w:rsidR="00D04A13" w:rsidRPr="00D04A13">
        <w:t xml:space="preserve"> plan neutralności klimatycznej przedłożony zgodnie z art. 22b</w:t>
      </w:r>
      <w:r w:rsidR="00D04A13">
        <w:t xml:space="preserve"> tego </w:t>
      </w:r>
      <w:r w:rsidR="001C4411">
        <w:t>rozporządz</w:t>
      </w:r>
      <w:r w:rsidR="0028670A">
        <w:t>e</w:t>
      </w:r>
      <w:r w:rsidR="001C4411">
        <w:t>nia</w:t>
      </w:r>
      <w:r w:rsidR="004F7033">
        <w:t>. Je</w:t>
      </w:r>
      <w:r w:rsidR="001167F5">
        <w:t>dnakże zgodnie z art. 22e ust. 2 je</w:t>
      </w:r>
      <w:r w:rsidR="004F7033">
        <w:t xml:space="preserve">śli </w:t>
      </w:r>
      <w:r w:rsidR="00D04A13">
        <w:t>pr</w:t>
      </w:r>
      <w:r w:rsidR="004F7033">
        <w:t>owadzący</w:t>
      </w:r>
      <w:r w:rsidR="0097291F">
        <w:t xml:space="preserve"> instalację </w:t>
      </w:r>
      <w:r w:rsidR="00D04A13">
        <w:t xml:space="preserve">albo przedsiębiorstwo ciepłownicze </w:t>
      </w:r>
      <w:r w:rsidR="001C4411" w:rsidRPr="001C4411">
        <w:t xml:space="preserve">zwróci się do właściwego organu o niepublikowanie </w:t>
      </w:r>
      <w:r w:rsidR="00E16FCA">
        <w:t xml:space="preserve">informacji i danych stanowiących </w:t>
      </w:r>
      <w:r w:rsidR="00E16FCA" w:rsidRPr="001C4411">
        <w:t>element</w:t>
      </w:r>
      <w:r w:rsidR="00E16FCA">
        <w:t>y</w:t>
      </w:r>
      <w:r w:rsidR="00E16FCA" w:rsidRPr="001C4411">
        <w:t xml:space="preserve"> wrażliw</w:t>
      </w:r>
      <w:r w:rsidR="00E16FCA">
        <w:t>e</w:t>
      </w:r>
      <w:r w:rsidR="00E16FCA" w:rsidRPr="001C4411">
        <w:t xml:space="preserve"> </w:t>
      </w:r>
      <w:r w:rsidR="001C4411" w:rsidRPr="001C4411">
        <w:t>z handlowego punktu widzenia, których ujawnienie mogłoby zaszkodzić jego interesom handlowym</w:t>
      </w:r>
      <w:r w:rsidR="007A6F49">
        <w:t xml:space="preserve"> i</w:t>
      </w:r>
      <w:r w:rsidR="001B2523">
        <w:t xml:space="preserve"> wniosek jest uzasadniony, właściwy organ publikuje plan neutralności klimatycznej bez tych elementów.</w:t>
      </w:r>
    </w:p>
    <w:p w14:paraId="1A62E71C" w14:textId="41748167" w:rsidR="00576336" w:rsidRPr="0028670A" w:rsidRDefault="001C4411" w:rsidP="008F34AD">
      <w:pPr>
        <w:jc w:val="center"/>
        <w:rPr>
          <w:smallCaps/>
        </w:rPr>
      </w:pPr>
      <w:r w:rsidRPr="0028670A">
        <w:rPr>
          <w:smallCaps/>
        </w:rPr>
        <w:t>W</w:t>
      </w:r>
      <w:r w:rsidR="0028670A" w:rsidRPr="0028670A">
        <w:rPr>
          <w:smallCaps/>
        </w:rPr>
        <w:t>nioskuj</w:t>
      </w:r>
      <w:r w:rsidR="003F3245">
        <w:rPr>
          <w:smallCaps/>
        </w:rPr>
        <w:t>ę</w:t>
      </w:r>
      <w:r w:rsidRPr="0028670A">
        <w:rPr>
          <w:smallCaps/>
        </w:rPr>
        <w:t xml:space="preserve"> o niepublikowanie następujących </w:t>
      </w:r>
      <w:r w:rsidR="00E16FCA">
        <w:rPr>
          <w:b/>
          <w:smallCaps/>
        </w:rPr>
        <w:t xml:space="preserve">informacji i danych zawartych w planie neutralności klimatycznej stanowiących </w:t>
      </w:r>
      <w:r w:rsidR="00E16FCA" w:rsidRPr="009B2F5F">
        <w:rPr>
          <w:b/>
          <w:smallCaps/>
        </w:rPr>
        <w:t>element</w:t>
      </w:r>
      <w:r w:rsidR="00E16FCA">
        <w:rPr>
          <w:b/>
          <w:smallCaps/>
        </w:rPr>
        <w:t>y</w:t>
      </w:r>
      <w:r w:rsidR="00E16FCA" w:rsidRPr="009B2F5F">
        <w:rPr>
          <w:b/>
          <w:smallCaps/>
        </w:rPr>
        <w:t xml:space="preserve"> wrażliw</w:t>
      </w:r>
      <w:r w:rsidR="00E16FCA">
        <w:rPr>
          <w:b/>
          <w:smallCaps/>
        </w:rPr>
        <w:t>e</w:t>
      </w:r>
      <w:r w:rsidR="00E16FCA" w:rsidRPr="0028670A">
        <w:rPr>
          <w:smallCaps/>
        </w:rPr>
        <w:t xml:space="preserve"> </w:t>
      </w:r>
      <w:r w:rsidRPr="0028670A">
        <w:rPr>
          <w:smallCaps/>
        </w:rPr>
        <w:t>z handlowego punktu widzenia: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C4411" w14:paraId="0B983284" w14:textId="77777777" w:rsidTr="006F62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F48EC25" w14:textId="642EB83C" w:rsidR="001C4411" w:rsidRDefault="001C4411" w:rsidP="00803590">
            <w:pPr>
              <w:jc w:val="center"/>
            </w:pPr>
            <w:r>
              <w:rPr>
                <w:b/>
              </w:rPr>
              <w:t xml:space="preserve">Miejsce w formularzu planu neutralności klimatycznej, gdzie znajdują się elementy wrażliwe z </w:t>
            </w:r>
            <w:r w:rsidRPr="001C4411">
              <w:rPr>
                <w:b/>
              </w:rPr>
              <w:t> handlowego punktu widzenia</w:t>
            </w:r>
          </w:p>
        </w:tc>
      </w:tr>
      <w:tr w:rsidR="008F4A07" w14:paraId="2F0E30A5" w14:textId="77777777" w:rsidTr="00803590">
        <w:tc>
          <w:tcPr>
            <w:tcW w:w="2689" w:type="dxa"/>
            <w:shd w:val="clear" w:color="auto" w:fill="D9D9D9" w:themeFill="background1" w:themeFillShade="D9"/>
          </w:tcPr>
          <w:p w14:paraId="64F11AFD" w14:textId="77777777" w:rsidR="00803590" w:rsidRDefault="001C4411" w:rsidP="008F34AD">
            <w:pPr>
              <w:rPr>
                <w:b/>
              </w:rPr>
            </w:pPr>
            <w:r>
              <w:rPr>
                <w:b/>
              </w:rPr>
              <w:t xml:space="preserve">Zakładka w formularzu </w:t>
            </w:r>
          </w:p>
          <w:p w14:paraId="68D6BB15" w14:textId="51D7F57A" w:rsidR="008F4A07" w:rsidRPr="00576336" w:rsidRDefault="008F34AD" w:rsidP="008F34AD">
            <w:pPr>
              <w:rPr>
                <w:b/>
              </w:rPr>
            </w:pPr>
            <w:r w:rsidRPr="00803590">
              <w:rPr>
                <w:sz w:val="20"/>
                <w:szCs w:val="20"/>
              </w:rPr>
              <w:t>(np. E ŚRODKI, INWESTYCJE I KAMIENIE MILOWE itp.)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7CD1759" w14:textId="77777777" w:rsidR="00803590" w:rsidRPr="00803590" w:rsidRDefault="00803590" w:rsidP="00803590">
            <w:pPr>
              <w:jc w:val="both"/>
              <w:rPr>
                <w:b/>
              </w:rPr>
            </w:pPr>
            <w:r w:rsidRPr="00803590">
              <w:rPr>
                <w:b/>
              </w:rPr>
              <w:t xml:space="preserve">Części tabeli zawierające informacje i dane stanowiące  elementy wrażliwe z handlowego punktu widzenia </w:t>
            </w:r>
          </w:p>
          <w:p w14:paraId="25525FB7" w14:textId="77777777" w:rsidR="00803590" w:rsidRPr="00803590" w:rsidRDefault="00803590" w:rsidP="00803590">
            <w:pPr>
              <w:jc w:val="both"/>
              <w:rPr>
                <w:sz w:val="20"/>
                <w:szCs w:val="20"/>
              </w:rPr>
            </w:pPr>
            <w:r w:rsidRPr="008F34AD">
              <w:t>(</w:t>
            </w:r>
            <w:r w:rsidRPr="00803590">
              <w:rPr>
                <w:sz w:val="20"/>
                <w:szCs w:val="20"/>
              </w:rPr>
              <w:t xml:space="preserve">np. II Szczegółowy opis inwestycji, </w:t>
            </w:r>
          </w:p>
          <w:p w14:paraId="10D3F943" w14:textId="4A7C8049" w:rsidR="008F4A07" w:rsidRPr="00803590" w:rsidRDefault="00803590" w:rsidP="00803590">
            <w:pPr>
              <w:jc w:val="both"/>
              <w:rPr>
                <w:b/>
              </w:rPr>
            </w:pPr>
            <w:r w:rsidRPr="00803590">
              <w:rPr>
                <w:sz w:val="20"/>
                <w:szCs w:val="20"/>
              </w:rPr>
              <w:t>2 Inwestycje w ujęciu rocznym w EURO</w:t>
            </w:r>
            <w:r w:rsidRPr="00803590">
              <w:rPr>
                <w:sz w:val="20"/>
                <w:szCs w:val="20"/>
              </w:rPr>
              <w:t>)</w:t>
            </w:r>
          </w:p>
        </w:tc>
      </w:tr>
      <w:tr w:rsidR="008F4A07" w14:paraId="27C56BCE" w14:textId="77777777" w:rsidTr="00803590">
        <w:tc>
          <w:tcPr>
            <w:tcW w:w="2689" w:type="dxa"/>
            <w:vMerge w:val="restart"/>
            <w:shd w:val="clear" w:color="auto" w:fill="auto"/>
          </w:tcPr>
          <w:p w14:paraId="4E6CF159" w14:textId="3A8BFBD9" w:rsidR="008F34AD" w:rsidRPr="008F34AD" w:rsidRDefault="008F34AD" w:rsidP="008F34AD"/>
        </w:tc>
        <w:tc>
          <w:tcPr>
            <w:tcW w:w="6373" w:type="dxa"/>
          </w:tcPr>
          <w:p w14:paraId="4473C124" w14:textId="77777777" w:rsidR="008F4A07" w:rsidRDefault="008F4A07" w:rsidP="008F4A07"/>
        </w:tc>
      </w:tr>
      <w:tr w:rsidR="008F4A07" w14:paraId="4EBB0A2D" w14:textId="77777777" w:rsidTr="00803590">
        <w:tc>
          <w:tcPr>
            <w:tcW w:w="2689" w:type="dxa"/>
            <w:vMerge/>
            <w:shd w:val="clear" w:color="auto" w:fill="auto"/>
          </w:tcPr>
          <w:p w14:paraId="5BC57CA0" w14:textId="77777777" w:rsidR="008F4A07" w:rsidRDefault="008F4A07" w:rsidP="008F4A07"/>
        </w:tc>
        <w:tc>
          <w:tcPr>
            <w:tcW w:w="6373" w:type="dxa"/>
          </w:tcPr>
          <w:p w14:paraId="424AE835" w14:textId="77777777" w:rsidR="008F4A07" w:rsidRDefault="008F4A07" w:rsidP="008F4A07"/>
        </w:tc>
      </w:tr>
      <w:tr w:rsidR="008F4A07" w14:paraId="5B0E1317" w14:textId="77777777" w:rsidTr="00803590">
        <w:tc>
          <w:tcPr>
            <w:tcW w:w="2689" w:type="dxa"/>
            <w:vMerge/>
            <w:shd w:val="clear" w:color="auto" w:fill="auto"/>
          </w:tcPr>
          <w:p w14:paraId="788240C7" w14:textId="77777777" w:rsidR="008F4A07" w:rsidRDefault="008F4A07" w:rsidP="008F4A07"/>
        </w:tc>
        <w:tc>
          <w:tcPr>
            <w:tcW w:w="6373" w:type="dxa"/>
          </w:tcPr>
          <w:p w14:paraId="37FC09BB" w14:textId="77777777" w:rsidR="008F4A07" w:rsidRDefault="008F4A07" w:rsidP="008F4A07"/>
        </w:tc>
      </w:tr>
    </w:tbl>
    <w:p w14:paraId="45FF301F" w14:textId="7EBC3817" w:rsidR="00E1173B" w:rsidRDefault="00E1173B" w:rsidP="00E1173B">
      <w:pPr>
        <w:jc w:val="center"/>
        <w:rPr>
          <w:b/>
        </w:rPr>
      </w:pPr>
    </w:p>
    <w:p w14:paraId="020CF767" w14:textId="0595E88D" w:rsidR="008F34AD" w:rsidRDefault="008F34AD" w:rsidP="00E1173B">
      <w:pPr>
        <w:jc w:val="center"/>
        <w:rPr>
          <w:b/>
        </w:rPr>
      </w:pPr>
    </w:p>
    <w:p w14:paraId="63071C52" w14:textId="22D67159" w:rsidR="00882BFB" w:rsidRDefault="00882BFB" w:rsidP="00E1173B">
      <w:pPr>
        <w:jc w:val="center"/>
        <w:rPr>
          <w:b/>
        </w:rPr>
      </w:pPr>
    </w:p>
    <w:p w14:paraId="17C72AF7" w14:textId="4EC81215" w:rsidR="00882BFB" w:rsidRDefault="00882BFB" w:rsidP="00E1173B">
      <w:pPr>
        <w:jc w:val="center"/>
        <w:rPr>
          <w:b/>
        </w:rPr>
      </w:pPr>
    </w:p>
    <w:p w14:paraId="6C6A8CFD" w14:textId="77777777" w:rsidR="00882BFB" w:rsidRDefault="00882BFB" w:rsidP="00E1173B">
      <w:pPr>
        <w:jc w:val="center"/>
        <w:rPr>
          <w:b/>
        </w:rPr>
      </w:pPr>
    </w:p>
    <w:p w14:paraId="69E5FC23" w14:textId="21663226" w:rsidR="00CA4366" w:rsidRDefault="00E1173B" w:rsidP="00E1173B">
      <w:pPr>
        <w:jc w:val="center"/>
        <w:rPr>
          <w:b/>
        </w:rPr>
      </w:pPr>
      <w:r w:rsidRPr="00E1173B">
        <w:rPr>
          <w:b/>
        </w:rPr>
        <w:lastRenderedPageBreak/>
        <w:t>Uzasadnieni</w:t>
      </w:r>
      <w:r w:rsidR="004F7033">
        <w:rPr>
          <w:b/>
        </w:rPr>
        <w:t>e</w:t>
      </w:r>
      <w:r w:rsidR="00E96428">
        <w:rPr>
          <w:rStyle w:val="Odwoanieprzypisudolnego"/>
          <w:b/>
        </w:rPr>
        <w:footnoteReference w:id="1"/>
      </w:r>
      <w:r w:rsidRPr="00E1173B">
        <w:rPr>
          <w:b/>
        </w:rPr>
        <w:t>:</w:t>
      </w:r>
    </w:p>
    <w:p w14:paraId="689E9A5E" w14:textId="2794FBB1" w:rsidR="00104D58" w:rsidRDefault="00104D58" w:rsidP="00E1173B">
      <w:pPr>
        <w:jc w:val="center"/>
        <w:rPr>
          <w:b/>
        </w:rPr>
      </w:pPr>
    </w:p>
    <w:p w14:paraId="19886C3A" w14:textId="77777777" w:rsidR="00104D58" w:rsidRDefault="00104D58" w:rsidP="00E1173B">
      <w:pPr>
        <w:jc w:val="center"/>
        <w:rPr>
          <w:b/>
        </w:rPr>
      </w:pPr>
    </w:p>
    <w:p w14:paraId="2510764A" w14:textId="77777777" w:rsidR="00E16FCA" w:rsidRPr="00E1173B" w:rsidRDefault="00E16FCA" w:rsidP="00E1173B">
      <w:pPr>
        <w:jc w:val="center"/>
        <w:rPr>
          <w:b/>
        </w:rPr>
      </w:pPr>
    </w:p>
    <w:p w14:paraId="12C3BA64" w14:textId="77777777" w:rsidR="00E1173B" w:rsidRDefault="00E1173B" w:rsidP="008F4A07">
      <w:r>
        <w:t>Załącznik:</w:t>
      </w:r>
    </w:p>
    <w:p w14:paraId="79D25B20" w14:textId="420383F0" w:rsidR="008F4A07" w:rsidRDefault="00E1173B" w:rsidP="00803590">
      <w:pPr>
        <w:pStyle w:val="Akapitzlist"/>
        <w:numPr>
          <w:ilvl w:val="0"/>
          <w:numId w:val="1"/>
        </w:numPr>
        <w:jc w:val="both"/>
      </w:pPr>
      <w:r>
        <w:t xml:space="preserve">Plan neutralności klimatycznej z </w:t>
      </w:r>
      <w:r w:rsidR="00E16FCA">
        <w:t xml:space="preserve">niejawnymi </w:t>
      </w:r>
      <w:r>
        <w:t>element</w:t>
      </w:r>
      <w:r w:rsidR="004F7033">
        <w:t>ami</w:t>
      </w:r>
      <w:r>
        <w:t xml:space="preserve"> wrażliwy</w:t>
      </w:r>
      <w:r w:rsidR="004F7033">
        <w:t>mi</w:t>
      </w:r>
      <w:r>
        <w:t xml:space="preserve"> z</w:t>
      </w:r>
      <w:r w:rsidRPr="001C4411">
        <w:t> handlowego punktu widzenia</w:t>
      </w:r>
      <w:r w:rsidR="00506C5E">
        <w:t xml:space="preserve"> w formie pdf</w:t>
      </w:r>
      <w:r w:rsidR="0028670A">
        <w:t xml:space="preserve">. </w:t>
      </w:r>
    </w:p>
    <w:p w14:paraId="29192A92" w14:textId="77777777" w:rsidR="00D036BD" w:rsidRDefault="00D036BD" w:rsidP="005812BE">
      <w:pPr>
        <w:pStyle w:val="Akapitzlist"/>
        <w:ind w:left="4956" w:firstLine="708"/>
      </w:pPr>
    </w:p>
    <w:p w14:paraId="4D431460" w14:textId="77777777" w:rsidR="00D036BD" w:rsidRDefault="00D036BD" w:rsidP="005812BE">
      <w:pPr>
        <w:pStyle w:val="Akapitzlist"/>
        <w:ind w:left="4956" w:firstLine="708"/>
      </w:pPr>
    </w:p>
    <w:p w14:paraId="1B21759F" w14:textId="77777777" w:rsidR="00D036BD" w:rsidRPr="00CA4366" w:rsidRDefault="00D036BD" w:rsidP="00D036BD">
      <w:pPr>
        <w:ind w:left="3540" w:firstLine="708"/>
      </w:pPr>
      <w:r>
        <w:t>Podpis osób/osoby uprawnionej/uprawnionych</w:t>
      </w:r>
    </w:p>
    <w:p w14:paraId="1983542A" w14:textId="6DAA0457" w:rsidR="001C70B0" w:rsidRPr="00CA4366" w:rsidRDefault="001C70B0" w:rsidP="00D036BD">
      <w:pPr>
        <w:pStyle w:val="Akapitzlist"/>
        <w:ind w:left="4956" w:firstLine="708"/>
      </w:pPr>
    </w:p>
    <w:sectPr w:rsidR="001C70B0" w:rsidRPr="00CA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FEF34" w14:textId="77777777" w:rsidR="00E96428" w:rsidRDefault="00E96428" w:rsidP="00E96428">
      <w:pPr>
        <w:spacing w:after="0" w:line="240" w:lineRule="auto"/>
      </w:pPr>
      <w:r>
        <w:separator/>
      </w:r>
    </w:p>
  </w:endnote>
  <w:endnote w:type="continuationSeparator" w:id="0">
    <w:p w14:paraId="2379F337" w14:textId="77777777" w:rsidR="00E96428" w:rsidRDefault="00E96428" w:rsidP="00E9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252A5" w14:textId="77777777" w:rsidR="00E96428" w:rsidRDefault="00E96428" w:rsidP="00E96428">
      <w:pPr>
        <w:spacing w:after="0" w:line="240" w:lineRule="auto"/>
      </w:pPr>
      <w:r>
        <w:separator/>
      </w:r>
    </w:p>
  </w:footnote>
  <w:footnote w:type="continuationSeparator" w:id="0">
    <w:p w14:paraId="77721C3A" w14:textId="77777777" w:rsidR="00E96428" w:rsidRDefault="00E96428" w:rsidP="00E96428">
      <w:pPr>
        <w:spacing w:after="0" w:line="240" w:lineRule="auto"/>
      </w:pPr>
      <w:r>
        <w:continuationSeparator/>
      </w:r>
    </w:p>
  </w:footnote>
  <w:footnote w:id="1">
    <w:p w14:paraId="0FB548B6" w14:textId="45A54C52" w:rsidR="00E96428" w:rsidRPr="00E96428" w:rsidRDefault="00E96428" w:rsidP="00104D5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o którym jest mowa w art. 22e ust. 2 odnoszące się do </w:t>
      </w:r>
      <w:r w:rsidRPr="00E96428">
        <w:t xml:space="preserve">rozporządzenia delegowanego Komisji (UE) 2024/873 </w:t>
      </w:r>
      <w:r w:rsidRPr="00E96428">
        <w:rPr>
          <w:bCs/>
        </w:rPr>
        <w:t xml:space="preserve">z dnia 30 stycznia 2024 r. </w:t>
      </w:r>
      <w:r w:rsidRPr="00E96428">
        <w:rPr>
          <w:bCs/>
          <w:i/>
        </w:rPr>
        <w:t>zmieniającego rozporządzenie delegowane (UE) 2019/331 w odniesieniu do przejściowych zasad dotyczących zharmonizowanego przydziału bezpłatnych uprawnień do emisji w całej Unii</w:t>
      </w:r>
      <w:r>
        <w:rPr>
          <w:bCs/>
          <w:i/>
        </w:rPr>
        <w:t xml:space="preserve"> </w:t>
      </w:r>
      <w:r>
        <w:rPr>
          <w:bCs/>
        </w:rPr>
        <w:t>(Dz. Urz. UE L 2024/873 4.04.2024)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0442"/>
    <w:multiLevelType w:val="hybridMultilevel"/>
    <w:tmpl w:val="C7A49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66"/>
    <w:rsid w:val="00027B88"/>
    <w:rsid w:val="00104D58"/>
    <w:rsid w:val="001167F5"/>
    <w:rsid w:val="001B2523"/>
    <w:rsid w:val="001C4411"/>
    <w:rsid w:val="001C6A57"/>
    <w:rsid w:val="001C70B0"/>
    <w:rsid w:val="0028670A"/>
    <w:rsid w:val="003F3245"/>
    <w:rsid w:val="004F7033"/>
    <w:rsid w:val="00506C5E"/>
    <w:rsid w:val="00576336"/>
    <w:rsid w:val="005812BE"/>
    <w:rsid w:val="005F1E26"/>
    <w:rsid w:val="00796B71"/>
    <w:rsid w:val="007A6F49"/>
    <w:rsid w:val="00803590"/>
    <w:rsid w:val="00882BFB"/>
    <w:rsid w:val="008F34AD"/>
    <w:rsid w:val="008F4A07"/>
    <w:rsid w:val="0097291F"/>
    <w:rsid w:val="009B2F5F"/>
    <w:rsid w:val="00BC170E"/>
    <w:rsid w:val="00C164BB"/>
    <w:rsid w:val="00CA4366"/>
    <w:rsid w:val="00D036BD"/>
    <w:rsid w:val="00D04A13"/>
    <w:rsid w:val="00E1173B"/>
    <w:rsid w:val="00E16FCA"/>
    <w:rsid w:val="00E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3ED6"/>
  <w15:chartTrackingRefBased/>
  <w15:docId w15:val="{F8E87E41-3B8E-410A-B8D2-6AA4816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7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F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F4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4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F18B-8CCB-4171-B9B3-C07E4B10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Kryłowicz Sylwia</dc:creator>
  <cp:keywords/>
  <dc:description/>
  <cp:lastModifiedBy>Majchrzak Tomasz</cp:lastModifiedBy>
  <cp:revision>8</cp:revision>
  <dcterms:created xsi:type="dcterms:W3CDTF">2024-05-10T05:57:00Z</dcterms:created>
  <dcterms:modified xsi:type="dcterms:W3CDTF">2024-05-31T12:17:00Z</dcterms:modified>
</cp:coreProperties>
</file>